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3573B">
      <w:pPr>
        <w:pStyle w:val="2"/>
        <w:ind w:firstLine="0" w:firstLineChars="0"/>
        <w:jc w:val="center"/>
      </w:pPr>
      <w:bookmarkStart w:id="0" w:name="_GoBack"/>
      <w:bookmarkEnd w:id="0"/>
      <w:r>
        <w:rPr>
          <w:rFonts w:hint="eastAsia"/>
          <w:lang w:val="en-US" w:eastAsia="zh-CN"/>
        </w:rPr>
        <w:t>急诊120硬件设备升级改造项目</w:t>
      </w:r>
      <w:r>
        <w:rPr>
          <w:rFonts w:hint="eastAsia"/>
        </w:rPr>
        <w:t>用户需求</w:t>
      </w:r>
    </w:p>
    <w:p w14:paraId="13FF715C">
      <w:pPr>
        <w:pStyle w:val="3"/>
        <w:numPr>
          <w:ilvl w:val="0"/>
          <w:numId w:val="1"/>
        </w:numPr>
      </w:pPr>
      <w:r>
        <w:rPr>
          <w:rFonts w:hint="eastAsia"/>
        </w:rPr>
        <w:t>项目背景</w:t>
      </w:r>
    </w:p>
    <w:p w14:paraId="5D38A7F3">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目前医院救护车的</w:t>
      </w:r>
      <w:r>
        <w:rPr>
          <w:rFonts w:hint="eastAsia" w:asciiTheme="minorEastAsia" w:hAnsiTheme="minorEastAsia" w:eastAsiaTheme="minorEastAsia" w:cstheme="minorEastAsia"/>
          <w:sz w:val="28"/>
          <w:szCs w:val="28"/>
          <w:lang w:eastAsia="zh-CN"/>
        </w:rPr>
        <w:t>急救车载信息终端</w:t>
      </w:r>
      <w:r>
        <w:rPr>
          <w:rFonts w:hint="eastAsia" w:asciiTheme="minorEastAsia" w:hAnsiTheme="minorEastAsia" w:eastAsiaTheme="minorEastAsia" w:cstheme="minorEastAsia"/>
          <w:sz w:val="28"/>
          <w:szCs w:val="28"/>
        </w:rPr>
        <w:t>是使用2G网络</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eastAsiaTheme="minorEastAsia" w:cstheme="minorEastAsia"/>
          <w:sz w:val="28"/>
          <w:szCs w:val="28"/>
        </w:rPr>
        <w:t>4G网络进行网络通信的，现在各运营商2G网络已关停</w:t>
      </w:r>
      <w:r>
        <w:rPr>
          <w:rFonts w:hint="eastAsia" w:asciiTheme="minorEastAsia" w:hAnsiTheme="minorEastAsia" w:eastAsiaTheme="minorEastAsia" w:cstheme="minorEastAsia"/>
          <w:sz w:val="28"/>
          <w:szCs w:val="28"/>
          <w:lang w:val="en-US" w:eastAsia="zh-CN"/>
        </w:rPr>
        <w:t>使</w:t>
      </w:r>
      <w:r>
        <w:rPr>
          <w:rFonts w:hint="eastAsia" w:asciiTheme="minorEastAsia" w:hAnsiTheme="minorEastAsia" w:eastAsiaTheme="minorEastAsia" w:cstheme="minorEastAsia"/>
          <w:sz w:val="28"/>
          <w:szCs w:val="28"/>
        </w:rPr>
        <w:t>用，原有</w:t>
      </w:r>
      <w:r>
        <w:rPr>
          <w:rFonts w:hint="eastAsia" w:asciiTheme="minorEastAsia" w:hAnsiTheme="minorEastAsia" w:eastAsiaTheme="minorEastAsia" w:cstheme="minorEastAsia"/>
          <w:sz w:val="28"/>
          <w:szCs w:val="28"/>
          <w:lang w:eastAsia="zh-CN"/>
        </w:rPr>
        <w:t>车</w:t>
      </w:r>
      <w:r>
        <w:rPr>
          <w:rFonts w:hint="eastAsia" w:asciiTheme="minorEastAsia" w:hAnsiTheme="minorEastAsia" w:eastAsiaTheme="minorEastAsia" w:cstheme="minorEastAsia"/>
          <w:sz w:val="28"/>
          <w:szCs w:val="28"/>
        </w:rPr>
        <w:t>载终端</w:t>
      </w:r>
      <w:r>
        <w:rPr>
          <w:rFonts w:hint="eastAsia" w:asciiTheme="minorEastAsia" w:hAnsiTheme="minorEastAsia" w:eastAsiaTheme="minorEastAsia" w:cstheme="minorEastAsia"/>
          <w:sz w:val="28"/>
          <w:szCs w:val="28"/>
          <w:lang w:eastAsia="zh-CN"/>
        </w:rPr>
        <w:t>无法</w:t>
      </w:r>
      <w:r>
        <w:rPr>
          <w:rFonts w:hint="eastAsia" w:asciiTheme="minorEastAsia" w:hAnsiTheme="minorEastAsia" w:eastAsiaTheme="minorEastAsia" w:cstheme="minorEastAsia"/>
          <w:sz w:val="28"/>
          <w:szCs w:val="28"/>
        </w:rPr>
        <w:t>正常使用，且设备已经老化、故障频发</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无法维修</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定位模块采用GPS定位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因此需要更换新的</w:t>
      </w:r>
      <w:r>
        <w:rPr>
          <w:rFonts w:hint="eastAsia" w:asciiTheme="minorEastAsia" w:hAnsiTheme="minorEastAsia" w:eastAsiaTheme="minorEastAsia" w:cstheme="minorEastAsia"/>
          <w:sz w:val="28"/>
          <w:szCs w:val="28"/>
          <w:lang w:eastAsia="zh-CN"/>
        </w:rPr>
        <w:t>车</w:t>
      </w:r>
      <w:r>
        <w:rPr>
          <w:rFonts w:hint="eastAsia" w:asciiTheme="minorEastAsia" w:hAnsiTheme="minorEastAsia" w:eastAsiaTheme="minorEastAsia" w:cstheme="minorEastAsia"/>
          <w:sz w:val="28"/>
          <w:szCs w:val="28"/>
        </w:rPr>
        <w:t>载终端，以保证救护车能拨打接听电话、实时定位、行车轨迹、接收120中心的调度指令和反馈救护车的状态等，</w:t>
      </w:r>
      <w:r>
        <w:rPr>
          <w:rFonts w:hint="eastAsia" w:asciiTheme="minorEastAsia" w:hAnsiTheme="minorEastAsia" w:eastAsiaTheme="minorEastAsia" w:cstheme="minorEastAsia"/>
          <w:sz w:val="28"/>
          <w:szCs w:val="28"/>
          <w:lang w:eastAsia="zh-CN"/>
        </w:rPr>
        <w:t>以便</w:t>
      </w:r>
      <w:r>
        <w:rPr>
          <w:rFonts w:hint="eastAsia" w:asciiTheme="minorEastAsia" w:hAnsiTheme="minorEastAsia" w:eastAsiaTheme="minorEastAsia" w:cstheme="minorEastAsia"/>
          <w:sz w:val="28"/>
          <w:szCs w:val="28"/>
        </w:rPr>
        <w:t>更好</w:t>
      </w:r>
      <w:r>
        <w:rPr>
          <w:rFonts w:hint="eastAsia" w:asciiTheme="minorEastAsia" w:hAnsiTheme="minorEastAsia" w:eastAsiaTheme="minorEastAsia" w:cstheme="minorEastAsia"/>
          <w:sz w:val="28"/>
          <w:szCs w:val="28"/>
          <w:lang w:val="en-US" w:eastAsia="zh-CN"/>
        </w:rPr>
        <w:t>地</w:t>
      </w:r>
      <w:r>
        <w:rPr>
          <w:rFonts w:hint="eastAsia" w:asciiTheme="minorEastAsia" w:hAnsiTheme="minorEastAsia" w:eastAsiaTheme="minorEastAsia" w:cstheme="minorEastAsia"/>
          <w:sz w:val="28"/>
          <w:szCs w:val="28"/>
        </w:rPr>
        <w:t>为百姓服务。</w:t>
      </w:r>
    </w:p>
    <w:p w14:paraId="7098A047">
      <w:pPr>
        <w:pStyle w:val="3"/>
        <w:numPr>
          <w:ilvl w:val="0"/>
          <w:numId w:val="1"/>
        </w:numPr>
        <w:snapToGrid w:val="0"/>
      </w:pPr>
      <w:r>
        <w:rPr>
          <w:rFonts w:hint="eastAsia"/>
        </w:rPr>
        <w:t>建设目标</w:t>
      </w:r>
    </w:p>
    <w:p w14:paraId="47372075">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新一代</w:t>
      </w:r>
      <w:r>
        <w:rPr>
          <w:rFonts w:hint="eastAsia" w:asciiTheme="minorEastAsia" w:hAnsiTheme="minorEastAsia" w:eastAsiaTheme="minorEastAsia" w:cstheme="minorEastAsia"/>
          <w:sz w:val="28"/>
          <w:szCs w:val="28"/>
          <w:lang w:val="en-US" w:eastAsia="zh-CN"/>
        </w:rPr>
        <w:t>急救</w:t>
      </w:r>
      <w:r>
        <w:rPr>
          <w:rFonts w:hint="eastAsia" w:asciiTheme="minorEastAsia" w:hAnsiTheme="minorEastAsia" w:eastAsiaTheme="minorEastAsia" w:cstheme="minorEastAsia"/>
          <w:sz w:val="28"/>
          <w:szCs w:val="28"/>
          <w:lang w:eastAsia="zh-CN"/>
        </w:rPr>
        <w:t>车</w:t>
      </w:r>
      <w:r>
        <w:rPr>
          <w:rFonts w:hint="eastAsia" w:asciiTheme="minorEastAsia" w:hAnsiTheme="minorEastAsia" w:eastAsiaTheme="minorEastAsia" w:cstheme="minorEastAsia"/>
          <w:sz w:val="28"/>
          <w:szCs w:val="28"/>
        </w:rPr>
        <w:t>载</w:t>
      </w:r>
      <w:r>
        <w:rPr>
          <w:rFonts w:hint="eastAsia" w:asciiTheme="minorEastAsia" w:hAnsiTheme="minorEastAsia" w:eastAsiaTheme="minorEastAsia" w:cstheme="minorEastAsia"/>
          <w:sz w:val="28"/>
          <w:szCs w:val="28"/>
          <w:lang w:val="en-US" w:eastAsia="zh-CN"/>
        </w:rPr>
        <w:t>信息</w:t>
      </w:r>
      <w:r>
        <w:rPr>
          <w:rFonts w:hint="eastAsia" w:asciiTheme="minorEastAsia" w:hAnsiTheme="minorEastAsia" w:eastAsiaTheme="minorEastAsia" w:cstheme="minorEastAsia"/>
          <w:sz w:val="28"/>
          <w:szCs w:val="28"/>
        </w:rPr>
        <w:t>终端为专用</w:t>
      </w:r>
      <w:r>
        <w:rPr>
          <w:rFonts w:hint="eastAsia" w:asciiTheme="minorEastAsia" w:hAnsiTheme="minorEastAsia" w:eastAsiaTheme="minorEastAsia" w:cstheme="minorEastAsia"/>
          <w:sz w:val="28"/>
          <w:szCs w:val="28"/>
          <w:lang w:val="en-US" w:eastAsia="zh-CN"/>
        </w:rPr>
        <w:t>急救</w:t>
      </w:r>
      <w:r>
        <w:rPr>
          <w:rFonts w:hint="eastAsia" w:asciiTheme="minorEastAsia" w:hAnsiTheme="minorEastAsia" w:eastAsiaTheme="minorEastAsia" w:cstheme="minorEastAsia"/>
          <w:sz w:val="28"/>
          <w:szCs w:val="28"/>
        </w:rPr>
        <w:t>车载</w:t>
      </w:r>
      <w:r>
        <w:rPr>
          <w:rFonts w:hint="eastAsia" w:asciiTheme="minorEastAsia" w:hAnsiTheme="minorEastAsia" w:eastAsiaTheme="minorEastAsia" w:cstheme="minorEastAsia"/>
          <w:sz w:val="28"/>
          <w:szCs w:val="28"/>
          <w:lang w:val="en-US" w:eastAsia="zh-CN"/>
        </w:rPr>
        <w:t>智能</w:t>
      </w:r>
      <w:r>
        <w:rPr>
          <w:rFonts w:hint="eastAsia" w:asciiTheme="minorEastAsia" w:hAnsiTheme="minorEastAsia" w:eastAsiaTheme="minorEastAsia" w:cstheme="minorEastAsia"/>
          <w:sz w:val="28"/>
          <w:szCs w:val="28"/>
        </w:rPr>
        <w:t>终端，方便及时接收120中心的调度指令，反馈救护车的状态和</w:t>
      </w:r>
      <w:r>
        <w:rPr>
          <w:rFonts w:hint="eastAsia" w:asciiTheme="minorEastAsia" w:hAnsiTheme="minorEastAsia" w:eastAsiaTheme="minorEastAsia" w:cstheme="minorEastAsia"/>
          <w:sz w:val="28"/>
          <w:szCs w:val="28"/>
          <w:lang w:val="en-US" w:eastAsia="zh-CN"/>
        </w:rPr>
        <w:t>北斗</w:t>
      </w:r>
      <w:r>
        <w:rPr>
          <w:rFonts w:hint="eastAsia" w:asciiTheme="minorEastAsia" w:hAnsiTheme="minorEastAsia" w:eastAsiaTheme="minorEastAsia" w:cstheme="minorEastAsia"/>
          <w:sz w:val="28"/>
          <w:szCs w:val="28"/>
        </w:rPr>
        <w:t>定位信息，并方便司机一键拨打患者电话等，提升出车速度。</w:t>
      </w:r>
    </w:p>
    <w:p w14:paraId="491F9DA1">
      <w:pPr>
        <w:pStyle w:val="3"/>
        <w:numPr>
          <w:ilvl w:val="0"/>
          <w:numId w:val="1"/>
        </w:numPr>
        <w:rPr>
          <w:rFonts w:hint="eastAsia"/>
          <w:lang w:val="en-US" w:eastAsia="zh-CN"/>
        </w:rPr>
      </w:pPr>
      <w:r>
        <w:rPr>
          <w:rFonts w:hint="eastAsia"/>
          <w:lang w:val="en-US" w:eastAsia="zh-CN"/>
        </w:rPr>
        <w:t>急救车载信息终端参数要求（3套）</w:t>
      </w:r>
    </w:p>
    <w:p w14:paraId="47B271E2">
      <w:pPr>
        <w:rPr>
          <w:rFonts w:hint="eastAsia"/>
          <w:lang w:val="en-US" w:eastAsia="zh-CN"/>
        </w:rPr>
      </w:pPr>
      <w:r>
        <w:rPr>
          <w:rFonts w:hint="eastAsia"/>
          <w:lang w:val="en-US" w:eastAsia="zh-CN"/>
        </w:rPr>
        <w:t>1、CPU 主频：八核心，1.8GHz；显示屏：7英寸彩色液晶显示屏，像素1024*600；存储：内存2G，存储32GB。</w:t>
      </w:r>
    </w:p>
    <w:p w14:paraId="1F46FC4A">
      <w:pPr>
        <w:rPr>
          <w:rFonts w:hint="eastAsia"/>
          <w:lang w:val="en-US" w:eastAsia="zh-CN"/>
        </w:rPr>
      </w:pPr>
      <w:r>
        <w:rPr>
          <w:rFonts w:hint="eastAsia"/>
          <w:lang w:val="en-US" w:eastAsia="zh-CN"/>
        </w:rPr>
        <w:t xml:space="preserve">2、北斗定位功能，跟踪灵敏度：-130dBm，定位精度2米。   </w:t>
      </w:r>
    </w:p>
    <w:p w14:paraId="14BEF7C3">
      <w:pPr>
        <w:rPr>
          <w:rFonts w:hint="eastAsia"/>
          <w:lang w:val="en-US" w:eastAsia="zh-CN"/>
        </w:rPr>
      </w:pPr>
      <w:r>
        <w:rPr>
          <w:rFonts w:hint="eastAsia"/>
          <w:lang w:val="en-US" w:eastAsia="zh-CN"/>
        </w:rPr>
        <w:t>3、支持4G通信，全网通设计。</w:t>
      </w:r>
    </w:p>
    <w:p w14:paraId="395D1FFD">
      <w:pPr>
        <w:rPr>
          <w:rFonts w:hint="eastAsia"/>
          <w:lang w:val="en-US" w:eastAsia="zh-CN"/>
        </w:rPr>
      </w:pPr>
      <w:r>
        <w:rPr>
          <w:rFonts w:hint="eastAsia"/>
          <w:lang w:val="en-US" w:eastAsia="zh-CN"/>
        </w:rPr>
        <w:t>4、有免提语音电话，麦克风，语音导航播放（地图为百度或高德），支持Micro USB、WIFI、蓝牙连接。</w:t>
      </w:r>
    </w:p>
    <w:p w14:paraId="6EE5BACC">
      <w:pPr>
        <w:rPr>
          <w:rFonts w:hint="eastAsia"/>
          <w:lang w:val="en-US" w:eastAsia="zh-CN"/>
        </w:rPr>
      </w:pPr>
      <w:r>
        <w:rPr>
          <w:rFonts w:hint="eastAsia"/>
          <w:lang w:val="en-US" w:eastAsia="zh-CN"/>
        </w:rPr>
        <w:t>5、电源环境：12V供电；分级电源管理，实现省电设计，支持在 ACCOFF时关闭屏幕运行，支持 ACCOFF、电瓶低电时候设备关机、避免电瓶过放。</w:t>
      </w:r>
    </w:p>
    <w:p w14:paraId="52B5B31C">
      <w:pPr>
        <w:rPr>
          <w:rFonts w:hint="eastAsia"/>
          <w:lang w:val="en-US" w:eastAsia="zh-CN"/>
        </w:rPr>
      </w:pPr>
      <w:r>
        <w:rPr>
          <w:rFonts w:hint="eastAsia"/>
          <w:lang w:val="en-US" w:eastAsia="zh-CN"/>
        </w:rPr>
        <w:t>6、工作电压：9 ~ 32V。</w:t>
      </w:r>
    </w:p>
    <w:p w14:paraId="0AEFDDE6">
      <w:pPr>
        <w:rPr>
          <w:rFonts w:hint="eastAsia"/>
          <w:lang w:val="en-US" w:eastAsia="zh-CN"/>
        </w:rPr>
      </w:pPr>
      <w:r>
        <w:rPr>
          <w:rFonts w:hint="eastAsia"/>
          <w:lang w:val="en-US" w:eastAsia="zh-CN"/>
        </w:rPr>
        <w:t>7、工作电流：1.5A。</w:t>
      </w:r>
    </w:p>
    <w:p w14:paraId="6CBF3BEF">
      <w:pPr>
        <w:rPr>
          <w:rFonts w:hint="eastAsia"/>
          <w:lang w:val="en-US" w:eastAsia="zh-CN"/>
        </w:rPr>
      </w:pPr>
      <w:r>
        <w:rPr>
          <w:rFonts w:hint="eastAsia"/>
          <w:lang w:val="en-US" w:eastAsia="zh-CN"/>
        </w:rPr>
        <w:t>8、静态电流： 待机电流（整机休眠模式）2mA，待机电流（8小时待命模式）250mA。</w:t>
      </w:r>
    </w:p>
    <w:p w14:paraId="034C23CD">
      <w:pPr>
        <w:rPr>
          <w:rFonts w:hint="eastAsia"/>
          <w:lang w:val="en-US" w:eastAsia="zh-CN"/>
        </w:rPr>
      </w:pPr>
      <w:r>
        <w:rPr>
          <w:rFonts w:hint="eastAsia"/>
          <w:lang w:val="en-US" w:eastAsia="zh-CN"/>
        </w:rPr>
        <w:t>9、存储温度：-40°C ~ + 85 °C；工作温度： -20°C ~ + 70 °C。</w:t>
      </w:r>
    </w:p>
    <w:p w14:paraId="252EFC0A">
      <w:pPr>
        <w:rPr>
          <w:rFonts w:hint="eastAsia"/>
          <w:lang w:val="en-US" w:eastAsia="zh-CN"/>
        </w:rPr>
      </w:pPr>
      <w:r>
        <w:rPr>
          <w:rFonts w:hint="eastAsia"/>
          <w:lang w:val="en-US" w:eastAsia="zh-CN"/>
        </w:rPr>
        <w:t>10、开机时间：冷启动 25S，热启动 2S。</w:t>
      </w:r>
    </w:p>
    <w:p w14:paraId="29F72549">
      <w:pPr>
        <w:rPr>
          <w:rFonts w:hint="eastAsia"/>
          <w:lang w:val="en-US" w:eastAsia="zh-CN"/>
        </w:rPr>
      </w:pPr>
      <w:r>
        <w:rPr>
          <w:rFonts w:hint="eastAsia"/>
          <w:lang w:val="en-US" w:eastAsia="zh-CN"/>
        </w:rPr>
        <w:t>11、汽车电火花干扰抗扰度符合GB/T19056标准等级A。</w:t>
      </w:r>
    </w:p>
    <w:p w14:paraId="2D45AB3C">
      <w:pPr>
        <w:rPr>
          <w:rFonts w:hint="eastAsia"/>
          <w:lang w:val="en-US" w:eastAsia="zh-CN"/>
        </w:rPr>
      </w:pPr>
      <w:r>
        <w:rPr>
          <w:rFonts w:hint="eastAsia"/>
          <w:lang w:val="en-US" w:eastAsia="zh-CN"/>
        </w:rPr>
        <w:t>12、内置调度系统车载软件，能与江门市120急救指挥调度系统无缝对接使用：</w:t>
      </w:r>
    </w:p>
    <w:p w14:paraId="6ED33E3E">
      <w:pPr>
        <w:rPr>
          <w:rFonts w:hint="eastAsia"/>
          <w:lang w:val="en-US" w:eastAsia="zh-CN"/>
        </w:rPr>
      </w:pPr>
      <w:r>
        <w:rPr>
          <w:rFonts w:hint="eastAsia"/>
          <w:lang w:val="en-US" w:eastAsia="zh-CN"/>
        </w:rPr>
        <w:t>1）上下班管理：司机、医生、护士、担架员等工作人员通过现有江门市120急救指挥调度系统分配的工号进行上下班操作。</w:t>
      </w:r>
    </w:p>
    <w:p w14:paraId="06D8E190">
      <w:pPr>
        <w:rPr>
          <w:rFonts w:hint="eastAsia"/>
          <w:lang w:val="en-US" w:eastAsia="zh-CN"/>
        </w:rPr>
      </w:pPr>
      <w:r>
        <w:rPr>
          <w:rFonts w:hint="eastAsia"/>
          <w:lang w:val="en-US" w:eastAsia="zh-CN"/>
        </w:rPr>
        <w:t>2）定位信息的上传：利用北斗技术，获得救护车当前纬度位置坐标，并把位置信息发送到现有江门市120急救指挥调度系统，让120中心在受理调度台软件上可以时刻了解救护车所在位置并进行轨迹回放。</w:t>
      </w:r>
    </w:p>
    <w:p w14:paraId="41D41E61">
      <w:pPr>
        <w:rPr>
          <w:rFonts w:hint="eastAsia"/>
          <w:lang w:val="en-US" w:eastAsia="zh-CN"/>
        </w:rPr>
      </w:pPr>
      <w:r>
        <w:rPr>
          <w:rFonts w:hint="eastAsia"/>
          <w:lang w:val="en-US" w:eastAsia="zh-CN"/>
        </w:rPr>
        <w:t>3）显示接受指令：实时接收现有江门市120急救指挥调度系统下发的命令单和通知单。自动跳转到命令单界面，显示受理单任务详细信息。</w:t>
      </w:r>
    </w:p>
    <w:p w14:paraId="01F0E79D">
      <w:pPr>
        <w:rPr>
          <w:rFonts w:hint="eastAsia"/>
          <w:lang w:val="en-US" w:eastAsia="zh-CN"/>
        </w:rPr>
      </w:pPr>
      <w:r>
        <w:rPr>
          <w:rFonts w:hint="eastAsia"/>
          <w:lang w:val="en-US" w:eastAsia="zh-CN"/>
        </w:rPr>
        <w:t>4）语音提醒：命令单和通知单来时，语音提醒。</w:t>
      </w:r>
    </w:p>
    <w:p w14:paraId="58CB2890">
      <w:pPr>
        <w:rPr>
          <w:rFonts w:hint="eastAsia"/>
          <w:lang w:val="en-US" w:eastAsia="zh-CN"/>
        </w:rPr>
      </w:pPr>
      <w:r>
        <w:rPr>
          <w:rFonts w:hint="eastAsia"/>
          <w:lang w:val="en-US" w:eastAsia="zh-CN"/>
        </w:rPr>
        <w:t>5）车辆状态管理：通过按键上传车辆状态和现有江门市120急救指挥调度系统受理调度台软件状态保持一致，状态包括：站内待命、收到指令、驶向现场、到达现场、病人上车、到达医院、途中待命、终止任务（原因记录上传）等。</w:t>
      </w:r>
    </w:p>
    <w:p w14:paraId="3A93CD39">
      <w:pPr>
        <w:rPr>
          <w:rFonts w:hint="eastAsia"/>
          <w:lang w:val="en-US" w:eastAsia="zh-CN"/>
        </w:rPr>
      </w:pPr>
      <w:r>
        <w:rPr>
          <w:rFonts w:hint="eastAsia"/>
          <w:lang w:val="en-US" w:eastAsia="zh-CN"/>
        </w:rPr>
        <w:t>6）电话功能：通过触摸屏拨打呼救电话、联系电话和电话本中电话，呼救电话、联系电话根据下发命令单实时改变。</w:t>
      </w:r>
    </w:p>
    <w:p w14:paraId="47BDB747">
      <w:pPr>
        <w:rPr>
          <w:rFonts w:hint="eastAsia"/>
          <w:lang w:val="en-US" w:eastAsia="zh-CN"/>
        </w:rPr>
      </w:pPr>
      <w:r>
        <w:rPr>
          <w:rFonts w:hint="eastAsia"/>
          <w:lang w:val="en-US" w:eastAsia="zh-CN"/>
        </w:rPr>
        <w:t>7）通话权限控制功能：配合120中心控制指令控制车载通话权限。</w:t>
      </w:r>
    </w:p>
    <w:p w14:paraId="26CF4CE8">
      <w:pPr>
        <w:rPr>
          <w:rFonts w:hint="eastAsia"/>
          <w:lang w:val="en-US" w:eastAsia="zh-CN"/>
        </w:rPr>
      </w:pPr>
      <w:r>
        <w:rPr>
          <w:rFonts w:hint="eastAsia"/>
          <w:lang w:val="en-US" w:eastAsia="zh-CN"/>
        </w:rPr>
        <w:t>8）电话录音：语音通话录音，录音存储在指定的TF卡上，120中心通过服务程序可调用录音文件进行上传并保存。</w:t>
      </w:r>
    </w:p>
    <w:p w14:paraId="1A286250">
      <w:pPr>
        <w:rPr>
          <w:rFonts w:hint="eastAsia"/>
          <w:lang w:val="en-US" w:eastAsia="zh-CN"/>
        </w:rPr>
      </w:pPr>
      <w:r>
        <w:rPr>
          <w:rFonts w:hint="eastAsia"/>
          <w:lang w:val="en-US" w:eastAsia="zh-CN"/>
        </w:rPr>
        <w:t>9）历史记录：查询命令单和通知单历史记录，点击可查看各条命令单显示命令单详细内容。</w:t>
      </w:r>
    </w:p>
    <w:p w14:paraId="2D8455ED">
      <w:pPr>
        <w:rPr>
          <w:rFonts w:hint="eastAsia"/>
          <w:lang w:val="en-US" w:eastAsia="zh-CN"/>
        </w:rPr>
      </w:pPr>
      <w:r>
        <w:rPr>
          <w:rFonts w:hint="eastAsia"/>
          <w:lang w:val="en-US" w:eastAsia="zh-CN"/>
        </w:rPr>
        <w:t>10）参数设置：可以修改当前车辆所属分站、车辆类型，完成通话记录、命令单、通知单和日志保存条数设置。</w:t>
      </w:r>
    </w:p>
    <w:p w14:paraId="3E3DE1F6">
      <w:pPr>
        <w:rPr>
          <w:rFonts w:hint="eastAsia"/>
          <w:lang w:val="en-US" w:eastAsia="zh-CN"/>
        </w:rPr>
      </w:pPr>
      <w:r>
        <w:rPr>
          <w:rFonts w:hint="eastAsia"/>
          <w:lang w:val="en-US" w:eastAsia="zh-CN"/>
        </w:rPr>
        <w:t>11）数据更新：连接急救中心通信服务程序后，包括【医院】、【电话本】、【车辆状态】、【暂停调用原因】等数据一键更新。</w:t>
      </w:r>
    </w:p>
    <w:p w14:paraId="56E2FAD2">
      <w:pPr>
        <w:rPr>
          <w:rFonts w:hint="eastAsia"/>
          <w:lang w:val="en-US" w:eastAsia="zh-CN"/>
        </w:rPr>
      </w:pPr>
      <w:r>
        <w:rPr>
          <w:rFonts w:hint="eastAsia"/>
          <w:lang w:val="en-US" w:eastAsia="zh-CN"/>
        </w:rPr>
        <w:t>12）日志上传：当车载出现软件故障时，需查询故障原因，工作人员点击上传车载运行的日志即可，江门市120急救指挥调度系统能获取上传日志信息。</w:t>
      </w:r>
    </w:p>
    <w:p w14:paraId="44B6002E">
      <w:pPr>
        <w:rPr>
          <w:rFonts w:hint="eastAsia"/>
          <w:lang w:val="en-US" w:eastAsia="zh-CN"/>
        </w:rPr>
      </w:pPr>
      <w:r>
        <w:rPr>
          <w:rFonts w:hint="eastAsia"/>
          <w:lang w:val="en-US" w:eastAsia="zh-CN"/>
        </w:rPr>
        <w:t>13）知识库：查询毒品、化学品和救治措施的相关知识。</w:t>
      </w:r>
    </w:p>
    <w:p w14:paraId="6063B73F">
      <w:pPr>
        <w:rPr>
          <w:rFonts w:hint="eastAsia"/>
          <w:lang w:val="en-US" w:eastAsia="zh-CN"/>
        </w:rPr>
      </w:pPr>
      <w:r>
        <w:rPr>
          <w:rFonts w:hint="eastAsia"/>
          <w:lang w:val="en-US" w:eastAsia="zh-CN"/>
        </w:rPr>
        <w:t>14、整机要求至少质保一年。</w:t>
      </w:r>
    </w:p>
    <w:p w14:paraId="3F70FD50">
      <w:pPr>
        <w:rPr>
          <w:rFonts w:hint="eastAsia"/>
          <w:lang w:val="en-US" w:eastAsia="zh-CN"/>
        </w:rPr>
      </w:pPr>
    </w:p>
    <w:p w14:paraId="7CE2A64F">
      <w:pPr>
        <w:pStyle w:val="3"/>
        <w:numPr>
          <w:ilvl w:val="0"/>
          <w:numId w:val="1"/>
        </w:numPr>
        <w:rPr>
          <w:rFonts w:hint="eastAsia"/>
          <w:lang w:val="en-US" w:eastAsia="zh-CN"/>
        </w:rPr>
      </w:pPr>
      <w:r>
        <w:rPr>
          <w:rFonts w:hint="eastAsia"/>
          <w:lang w:val="en-US" w:eastAsia="zh-CN"/>
        </w:rPr>
        <w:t>硬盘录像机参数要求（1台）</w:t>
      </w:r>
    </w:p>
    <w:p w14:paraId="104D6BB5">
      <w:pPr>
        <w:rPr>
          <w:rFonts w:hint="eastAsia"/>
          <w:lang w:val="en-US" w:eastAsia="zh-CN"/>
        </w:rPr>
      </w:pPr>
      <w:r>
        <w:rPr>
          <w:rFonts w:hint="eastAsia"/>
          <w:lang w:val="en-US" w:eastAsia="zh-CN"/>
        </w:rPr>
        <w:t>1、4T存储硬盘；</w:t>
      </w:r>
    </w:p>
    <w:p w14:paraId="61EA9C8C">
      <w:pPr>
        <w:rPr>
          <w:rFonts w:hint="eastAsia"/>
          <w:lang w:val="en-US" w:eastAsia="zh-CN"/>
        </w:rPr>
      </w:pPr>
      <w:r>
        <w:rPr>
          <w:rFonts w:hint="eastAsia"/>
          <w:lang w:val="en-US" w:eastAsia="zh-CN"/>
        </w:rPr>
        <w:t>2、可接驳符合ONVIF、RTSP标准及众多主流厂商的网络摄像机；</w:t>
      </w:r>
    </w:p>
    <w:p w14:paraId="57AD11E9">
      <w:pPr>
        <w:rPr>
          <w:rFonts w:hint="eastAsia"/>
          <w:lang w:val="en-US" w:eastAsia="zh-CN"/>
        </w:rPr>
      </w:pPr>
      <w:r>
        <w:rPr>
          <w:rFonts w:hint="eastAsia"/>
          <w:lang w:val="en-US" w:eastAsia="zh-CN"/>
        </w:rPr>
        <w:t>3、支持GB28181协议、Ehome协议接入平台；</w:t>
      </w:r>
    </w:p>
    <w:p w14:paraId="145BF3CE">
      <w:pPr>
        <w:rPr>
          <w:rFonts w:hint="eastAsia"/>
          <w:lang w:val="en-US" w:eastAsia="zh-CN"/>
        </w:rPr>
      </w:pPr>
      <w:r>
        <w:rPr>
          <w:rFonts w:hint="eastAsia"/>
          <w:lang w:val="en-US" w:eastAsia="zh-CN"/>
        </w:rPr>
        <w:t>4、支持4K高清网络视频的预览、存储与回放；</w:t>
      </w:r>
    </w:p>
    <w:p w14:paraId="0B46D4F0">
      <w:pPr>
        <w:rPr>
          <w:rFonts w:hint="eastAsia"/>
          <w:lang w:val="en-US" w:eastAsia="zh-CN"/>
        </w:rPr>
      </w:pPr>
      <w:r>
        <w:rPr>
          <w:rFonts w:hint="eastAsia"/>
          <w:lang w:val="en-US" w:eastAsia="zh-CN"/>
        </w:rPr>
        <w:t>5、支持Smart265、H.265、H.264编码前端自适应接入；</w:t>
      </w:r>
    </w:p>
    <w:p w14:paraId="51914936">
      <w:pPr>
        <w:rPr>
          <w:rFonts w:hint="eastAsia"/>
          <w:lang w:val="en-US" w:eastAsia="zh-CN"/>
        </w:rPr>
      </w:pPr>
      <w:r>
        <w:rPr>
          <w:rFonts w:hint="eastAsia"/>
          <w:lang w:val="en-US" w:eastAsia="zh-CN"/>
        </w:rPr>
        <w:t>6、内置IPC直连POE网络接口，支持IPC即插即用功能；</w:t>
      </w:r>
    </w:p>
    <w:p w14:paraId="214E65FA">
      <w:pPr>
        <w:rPr>
          <w:rFonts w:hint="eastAsia"/>
          <w:lang w:val="en-US" w:eastAsia="zh-CN"/>
        </w:rPr>
      </w:pPr>
      <w:r>
        <w:rPr>
          <w:rFonts w:hint="eastAsia"/>
          <w:lang w:val="en-US" w:eastAsia="zh-CN"/>
        </w:rPr>
        <w:t>7、支持IPC集中管理，包括IPC参数配置、信息的导入/导出和升级等功能；</w:t>
      </w:r>
    </w:p>
    <w:p w14:paraId="2C58F933">
      <w:pPr>
        <w:rPr>
          <w:rFonts w:hint="eastAsia"/>
          <w:lang w:val="en-US" w:eastAsia="zh-CN"/>
        </w:rPr>
      </w:pPr>
      <w:r>
        <w:rPr>
          <w:rFonts w:hint="eastAsia"/>
          <w:lang w:val="en-US" w:eastAsia="zh-CN"/>
        </w:rPr>
        <w:t>8、支持1个HDMI（最大4K）和1个VGA同时输出；</w:t>
      </w:r>
    </w:p>
    <w:p w14:paraId="7ACE558C">
      <w:pPr>
        <w:rPr>
          <w:rFonts w:hint="eastAsia"/>
          <w:lang w:val="en-US" w:eastAsia="zh-CN"/>
        </w:rPr>
      </w:pPr>
      <w:r>
        <w:rPr>
          <w:rFonts w:hint="eastAsia"/>
          <w:lang w:val="en-US" w:eastAsia="zh-CN"/>
        </w:rPr>
        <w:t>9、支持一键开启录像功能；</w:t>
      </w:r>
    </w:p>
    <w:p w14:paraId="51BCE326">
      <w:pPr>
        <w:rPr>
          <w:rFonts w:hint="eastAsia"/>
          <w:lang w:val="en-US" w:eastAsia="zh-CN"/>
        </w:rPr>
      </w:pPr>
      <w:r>
        <w:rPr>
          <w:rFonts w:hint="eastAsia"/>
          <w:lang w:val="en-US" w:eastAsia="zh-CN"/>
        </w:rPr>
        <w:t>10、即时回放功能，在预览画面下对指定通道的当前录像进行回放，并且不影响其他通道预览；</w:t>
      </w:r>
    </w:p>
    <w:p w14:paraId="6ECF43C4">
      <w:pPr>
        <w:rPr>
          <w:rFonts w:hint="eastAsia"/>
          <w:lang w:val="en-US" w:eastAsia="zh-CN"/>
        </w:rPr>
      </w:pPr>
      <w:r>
        <w:rPr>
          <w:rFonts w:hint="eastAsia"/>
          <w:lang w:val="en-US" w:eastAsia="zh-CN"/>
        </w:rPr>
        <w:t>11、4路同步回放及多路同步倒放；</w:t>
      </w:r>
    </w:p>
    <w:p w14:paraId="48C9CF67">
      <w:pPr>
        <w:rPr>
          <w:rFonts w:hint="eastAsia"/>
          <w:lang w:val="en-US" w:eastAsia="zh-CN"/>
        </w:rPr>
      </w:pPr>
      <w:r>
        <w:rPr>
          <w:rFonts w:hint="eastAsia"/>
          <w:lang w:val="en-US" w:eastAsia="zh-CN"/>
        </w:rPr>
        <w:t>12、标签定义、查询、回放录像文件；</w:t>
      </w:r>
    </w:p>
    <w:p w14:paraId="45BF7F92">
      <w:pPr>
        <w:rPr>
          <w:rFonts w:hint="eastAsia"/>
          <w:lang w:val="en-US" w:eastAsia="zh-CN"/>
        </w:rPr>
      </w:pPr>
      <w:r>
        <w:rPr>
          <w:rFonts w:hint="eastAsia"/>
          <w:lang w:val="en-US" w:eastAsia="zh-CN"/>
        </w:rPr>
        <w:t>13、重要录像文件加锁保护功能；</w:t>
      </w:r>
    </w:p>
    <w:p w14:paraId="62A8E2A3">
      <w:pPr>
        <w:rPr>
          <w:rFonts w:hint="eastAsia"/>
          <w:lang w:val="en-US" w:eastAsia="zh-CN"/>
        </w:rPr>
      </w:pPr>
      <w:r>
        <w:rPr>
          <w:rFonts w:hint="eastAsia"/>
          <w:lang w:val="en-US" w:eastAsia="zh-CN"/>
        </w:rPr>
        <w:t>14、硬盘配额存储模式，可对不同通道分配不同的录像保存容量；</w:t>
      </w:r>
    </w:p>
    <w:p w14:paraId="653E076D">
      <w:pPr>
        <w:rPr>
          <w:rFonts w:hint="eastAsia"/>
          <w:lang w:val="en-US" w:eastAsia="zh-CN"/>
        </w:rPr>
      </w:pPr>
      <w:r>
        <w:rPr>
          <w:rFonts w:hint="eastAsia"/>
          <w:lang w:val="en-US" w:eastAsia="zh-CN"/>
        </w:rPr>
        <w:t>15、1个SATA接口。</w:t>
      </w:r>
    </w:p>
    <w:p w14:paraId="1BA8F10D">
      <w:pPr>
        <w:pStyle w:val="3"/>
        <w:numPr>
          <w:ilvl w:val="0"/>
          <w:numId w:val="1"/>
        </w:numPr>
        <w:rPr>
          <w:rFonts w:hint="eastAsia"/>
          <w:lang w:val="en-US" w:eastAsia="zh-CN"/>
        </w:rPr>
      </w:pPr>
      <w:r>
        <w:rPr>
          <w:rFonts w:hint="eastAsia"/>
          <w:lang w:val="en-US" w:eastAsia="zh-CN"/>
        </w:rPr>
        <w:t>交货时间要求：</w:t>
      </w:r>
    </w:p>
    <w:p w14:paraId="3ABDD698">
      <w:pPr>
        <w:keepNext w:val="0"/>
        <w:keepLines w:val="0"/>
        <w:pageBreakBefore w:val="0"/>
        <w:widowControl w:val="0"/>
        <w:kinsoku/>
        <w:wordWrap/>
        <w:overflowPunct/>
        <w:topLinePunct w:val="0"/>
        <w:autoSpaceDE/>
        <w:autoSpaceDN/>
        <w:bidi w:val="0"/>
        <w:adjustRightInd/>
        <w:snapToGrid/>
        <w:spacing w:line="500" w:lineRule="exact"/>
        <w:ind w:firstLine="480"/>
        <w:textAlignment w:val="auto"/>
      </w:pPr>
      <w:r>
        <w:rPr>
          <w:rFonts w:hint="eastAsia" w:asciiTheme="minorEastAsia" w:hAnsiTheme="minorEastAsia" w:eastAsiaTheme="minorEastAsia" w:cstheme="minorEastAsia"/>
          <w:sz w:val="28"/>
          <w:szCs w:val="28"/>
        </w:rPr>
        <w:t>中选方在</w:t>
      </w:r>
      <w:r>
        <w:rPr>
          <w:rFonts w:hint="eastAsia" w:asciiTheme="minorEastAsia" w:hAnsiTheme="minorEastAsia" w:eastAsiaTheme="minorEastAsia" w:cstheme="minorEastAsia"/>
          <w:sz w:val="28"/>
          <w:szCs w:val="28"/>
          <w:lang w:val="en-US" w:eastAsia="zh-CN"/>
        </w:rPr>
        <w:t>合同签定</w:t>
      </w:r>
      <w:r>
        <w:rPr>
          <w:rFonts w:hint="eastAsia" w:asciiTheme="minorEastAsia" w:hAnsiTheme="minorEastAsia" w:eastAsiaTheme="minorEastAsia" w:cstheme="minorEastAsia"/>
          <w:sz w:val="28"/>
          <w:szCs w:val="28"/>
        </w:rPr>
        <w:t>后</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个工作日内</w:t>
      </w:r>
      <w:r>
        <w:rPr>
          <w:rFonts w:hint="eastAsia" w:asciiTheme="minorEastAsia" w:hAnsiTheme="minorEastAsia" w:eastAsiaTheme="minorEastAsia" w:cstheme="minorEastAsia"/>
          <w:sz w:val="28"/>
          <w:szCs w:val="28"/>
          <w:lang w:val="en-US" w:eastAsia="zh-CN"/>
        </w:rPr>
        <w:t>发货，5个工作日安装完成</w:t>
      </w:r>
      <w:r>
        <w:rPr>
          <w:rFonts w:hint="eastAsia" w:asciiTheme="minorEastAsia" w:hAnsiTheme="minorEastAsia" w:eastAsiaTheme="minorEastAsia" w:cstheme="minorEastAsia"/>
          <w:sz w:val="28"/>
          <w:szCs w:val="28"/>
        </w:rPr>
        <w:t>。中选方如未按期交付或交付的产品不符合使用要求的，采购方有权取消其中选资格，并拉入我院采购失信人名单。</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459C">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C01F">
                          <w:pPr>
                            <w:pStyle w:val="8"/>
                            <w:ind w:firstLine="36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15C01F">
                    <w:pPr>
                      <w:pStyle w:val="8"/>
                      <w:ind w:firstLine="36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93763"/>
    <w:multiLevelType w:val="singleLevel"/>
    <w:tmpl w:val="EBA937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OGM5NjMwMzkzMTZjMGE2N2EwMjZlNTRjZWNlMTYifQ=="/>
  </w:docVars>
  <w:rsids>
    <w:rsidRoot w:val="7A2F3BDE"/>
    <w:rsid w:val="00264629"/>
    <w:rsid w:val="00291984"/>
    <w:rsid w:val="007E7116"/>
    <w:rsid w:val="00914412"/>
    <w:rsid w:val="00BE68EE"/>
    <w:rsid w:val="00EA407F"/>
    <w:rsid w:val="100A5928"/>
    <w:rsid w:val="11BB597F"/>
    <w:rsid w:val="15DE18EA"/>
    <w:rsid w:val="163376F8"/>
    <w:rsid w:val="25D60317"/>
    <w:rsid w:val="26C176BF"/>
    <w:rsid w:val="28AA7B51"/>
    <w:rsid w:val="2C5D30DE"/>
    <w:rsid w:val="2DAE5350"/>
    <w:rsid w:val="33A66917"/>
    <w:rsid w:val="3D3369D5"/>
    <w:rsid w:val="4375095F"/>
    <w:rsid w:val="4A840960"/>
    <w:rsid w:val="4FD756FD"/>
    <w:rsid w:val="51EC30D6"/>
    <w:rsid w:val="531F34F6"/>
    <w:rsid w:val="68F05232"/>
    <w:rsid w:val="71BA35DD"/>
    <w:rsid w:val="796849BB"/>
    <w:rsid w:val="7A2F3BDE"/>
    <w:rsid w:val="7E76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880"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autoRedefine/>
    <w:qFormat/>
    <w:uiPriority w:val="0"/>
    <w:pPr>
      <w:keepNext/>
      <w:keepLines/>
      <w:spacing w:before="340" w:after="330"/>
      <w:outlineLvl w:val="0"/>
    </w:pPr>
    <w:rPr>
      <w:rFonts w:eastAsia="方正小标宋简体"/>
      <w:kern w:val="44"/>
      <w:sz w:val="44"/>
    </w:rPr>
  </w:style>
  <w:style w:type="paragraph" w:styleId="3">
    <w:name w:val="heading 2"/>
    <w:basedOn w:val="1"/>
    <w:next w:val="1"/>
    <w:unhideWhenUsed/>
    <w:qFormat/>
    <w:uiPriority w:val="0"/>
    <w:pPr>
      <w:keepNext/>
      <w:keepLines/>
      <w:spacing w:before="260" w:after="260"/>
      <w:ind w:firstLine="0" w:firstLineChars="0"/>
      <w:jc w:val="left"/>
      <w:outlineLvl w:val="1"/>
    </w:pPr>
    <w:rPr>
      <w:rFonts w:ascii="Arial" w:hAnsi="Arial" w:eastAsia="黑体"/>
      <w:b/>
      <w:sz w:val="32"/>
    </w:rPr>
  </w:style>
  <w:style w:type="paragraph" w:styleId="4">
    <w:name w:val="heading 3"/>
    <w:basedOn w:val="1"/>
    <w:next w:val="1"/>
    <w:autoRedefine/>
    <w:unhideWhenUsed/>
    <w:qFormat/>
    <w:uiPriority w:val="0"/>
    <w:pPr>
      <w:keepNext/>
      <w:keepLines/>
      <w:adjustRightInd w:val="0"/>
      <w:spacing w:before="260"/>
      <w:ind w:firstLine="0" w:firstLineChars="0"/>
      <w:outlineLvl w:val="2"/>
    </w:pPr>
    <w:rPr>
      <w:b/>
      <w:sz w:val="28"/>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cs="Times New Roman"/>
    </w:rPr>
  </w:style>
  <w:style w:type="paragraph" w:styleId="6">
    <w:name w:val="Body Text"/>
    <w:basedOn w:val="1"/>
    <w:next w:val="7"/>
    <w:autoRedefine/>
    <w:qFormat/>
    <w:uiPriority w:val="0"/>
    <w:pPr>
      <w:ind w:firstLine="883"/>
    </w:pPr>
    <w:rPr>
      <w:rFonts w:ascii="Times New Roman" w:hAnsi="Times New Roman"/>
      <w:kern w:val="0"/>
    </w:rPr>
  </w:style>
  <w:style w:type="paragraph" w:styleId="7">
    <w:name w:val="Body Text First Indent"/>
    <w:basedOn w:val="6"/>
    <w:qFormat/>
    <w:uiPriority w:val="0"/>
    <w:pPr>
      <w:spacing w:after="120"/>
      <w:ind w:firstLine="420" w:firstLineChars="100"/>
    </w:pPr>
    <w:rPr>
      <w:rFonts w:eastAsia="仿宋"/>
      <w:sz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12">
    <w:name w:val="font11"/>
    <w:basedOn w:val="11"/>
    <w:autoRedefine/>
    <w:qFormat/>
    <w:uiPriority w:val="0"/>
    <w:rPr>
      <w:rFonts w:hint="eastAsia" w:ascii="宋体" w:hAnsi="宋体" w:eastAsia="宋体" w:cs="宋体"/>
      <w:color w:val="000000"/>
      <w:sz w:val="24"/>
      <w:szCs w:val="24"/>
      <w:u w:val="none"/>
    </w:rPr>
  </w:style>
  <w:style w:type="character" w:customStyle="1" w:styleId="13">
    <w:name w:val="font21"/>
    <w:basedOn w:val="11"/>
    <w:autoRedefine/>
    <w:qFormat/>
    <w:uiPriority w:val="0"/>
    <w:rPr>
      <w:rFonts w:hint="eastAsia" w:ascii="宋体" w:hAnsi="宋体" w:eastAsia="宋体" w:cs="宋体"/>
      <w:b/>
      <w:bCs/>
      <w:color w:val="000000"/>
      <w:sz w:val="24"/>
      <w:szCs w:val="24"/>
      <w:u w:val="none"/>
    </w:rPr>
  </w:style>
  <w:style w:type="character" w:customStyle="1" w:styleId="14">
    <w:name w:val="font31"/>
    <w:basedOn w:val="11"/>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1730</Words>
  <Characters>1901</Characters>
  <Lines>5</Lines>
  <Paragraphs>1</Paragraphs>
  <TotalTime>14</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2024-04-08T14:11:00Z</dcterms:created>
  <dc:creator>彩彩</dc:creator>
  <cp:lastModifiedBy>'cool</cp:lastModifiedBy>
  <dcterms:modified xsi:type="dcterms:W3CDTF">2026-01-15T00:21:36Z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845C0ADF9A86458696D74B1B239BD6BF_13</vt:lpwstr>
  </property>
  <property fmtid="{D5CDD505-2E9C-101B-9397-08002B2CF9AE}" pid="4" name="KSOTemplateDocerSaveRecord">
    <vt:lpwstr>eyJoZGlkIjoiNDMxZTkzNGUxM2JkNmUwY2VmNjk3ZGJlZjdhMzUyMGIiLCJ1c2VySWQiOiIxMTUyNDMxMDIzIn0=</vt:lpwstr>
  </property>
</Properties>
</file>